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162DFD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-46264</wp:posOffset>
            </wp:positionH>
            <wp:positionV relativeFrom="paragraph">
              <wp:posOffset>-100940</wp:posOffset>
            </wp:positionV>
            <wp:extent cx="2367890" cy="308758"/>
            <wp:effectExtent l="19050" t="0" r="0" b="0"/>
            <wp:wrapNone/>
            <wp:docPr id="3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DF">
        <w:rPr>
          <w:noProof/>
          <w:lang w:eastAsia="ja-JP" w:bidi="ar-SA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409575</wp:posOffset>
            </wp:positionV>
            <wp:extent cx="3757295" cy="391795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4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21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425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543425"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543425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543425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9A1EF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543425" w:rsidP="002930FE">
      <w:pPr>
        <w:rPr>
          <w:b/>
          <w:lang w:eastAsia="ja-JP"/>
        </w:rPr>
      </w:pPr>
      <w:r w:rsidRPr="00543425">
        <w:rPr>
          <w:noProof/>
          <w:lang w:eastAsia="ja-JP" w:bidi="ar-SA"/>
        </w:rPr>
        <w:pict>
          <v:roundrect id="_x0000_s1690" style="position:absolute;margin-left:-2.45pt;margin-top:1.65pt;width:528.85pt;height:127.2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F92CC5" w:rsidRPr="000D4B27" w:rsidRDefault="00C7251F" w:rsidP="00FA3832">
                  <w:pPr>
                    <w:rPr>
                      <w:rFonts w:ascii="HG丸ｺﾞｼｯｸM-PRO" w:eastAsia="HG丸ｺﾞｼｯｸM-PRO" w:hAnsi="ＭＳ ゴシック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９月15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日（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火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、大阪府港湾局主催で淡輪小学校の4年生140名の磯浜見学会が行われました。講師の先生は、関西大学の島田先生、水産技術センターの睦谷</w:t>
                  </w:r>
                  <w:r w:rsidR="00A13F29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主任研究員などの方々で熱心に指導頂きました。</w:t>
                  </w:r>
                  <w:r w:rsidR="00FA3832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A13F29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稚魚の放流では、「大きくなって戻ってこいよ～」と子供達が掛け声をかけて放流しました。</w:t>
                  </w:r>
                  <w:r w:rsidR="00FA3832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目をきらきら輝かせた子供達の笑顔。この日いちばんの歓声があちこちで上がりました。今度はお父さんやお母さんといっしょに遊びにきて下さいね。</w:t>
                  </w: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rFonts w:hint="eastAsia"/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E93909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4656364</wp:posOffset>
            </wp:positionH>
            <wp:positionV relativeFrom="paragraph">
              <wp:posOffset>183490</wp:posOffset>
            </wp:positionV>
            <wp:extent cx="2197103" cy="1650670"/>
            <wp:effectExtent l="19050" t="0" r="0" b="0"/>
            <wp:wrapNone/>
            <wp:docPr id="13" name="図 13" descr="C:\Documents and Settings\０５９\デスクトップ\0915磯遊び\CIMG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０５９\デスクトップ\0915磯遊び\CIMG59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85" cy="165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194945</wp:posOffset>
            </wp:positionV>
            <wp:extent cx="2177415" cy="1638300"/>
            <wp:effectExtent l="19050" t="0" r="0" b="0"/>
            <wp:wrapNone/>
            <wp:docPr id="12" name="図 12" descr="C:\Documents and Settings\０５９\デスクトップ\0915磯遊び\CIMG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０５９\デスクトップ\0915磯遊び\CIMG5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182880</wp:posOffset>
            </wp:positionV>
            <wp:extent cx="2237105" cy="1650365"/>
            <wp:effectExtent l="19050" t="0" r="0" b="0"/>
            <wp:wrapNone/>
            <wp:docPr id="10" name="図 10" descr="C:\Documents and Settings\０５９\デスクトップ\0915磯遊び\CIMG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０５９\デスクトップ\0915磯遊び\CIMG59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Pr="007649A0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rFonts w:hint="eastAsia"/>
          <w:b/>
          <w:lang w:eastAsia="ja-JP"/>
        </w:rPr>
      </w:pPr>
    </w:p>
    <w:p w:rsidR="00556C0D" w:rsidRDefault="00556C0D" w:rsidP="002930FE">
      <w:pPr>
        <w:rPr>
          <w:rFonts w:hint="eastAsia"/>
          <w:b/>
          <w:lang w:eastAsia="ja-JP"/>
        </w:rPr>
      </w:pPr>
    </w:p>
    <w:p w:rsidR="00556C0D" w:rsidRDefault="00556C0D" w:rsidP="002930FE">
      <w:pPr>
        <w:rPr>
          <w:rFonts w:hint="eastAsia"/>
          <w:b/>
          <w:lang w:eastAsia="ja-JP"/>
        </w:rPr>
      </w:pPr>
    </w:p>
    <w:p w:rsidR="00AA2CFC" w:rsidRDefault="00E93909" w:rsidP="002930FE">
      <w:pPr>
        <w:rPr>
          <w:b/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大阪湾の生き物のお話です　　　　　　タイドプールで生物の観察　　　　　クリーン活動できれいに♪</w:t>
      </w:r>
    </w:p>
    <w:p w:rsidR="00CF6714" w:rsidRDefault="00E93909" w:rsidP="007E13AF">
      <w:pPr>
        <w:rPr>
          <w:rFonts w:hint="eastAsia"/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181610</wp:posOffset>
            </wp:positionV>
            <wp:extent cx="6120130" cy="3350260"/>
            <wp:effectExtent l="19050" t="0" r="0" b="0"/>
            <wp:wrapNone/>
            <wp:docPr id="11" name="図 11" descr="C:\Documents and Settings\０５９\デスクトップ\0915磯遊び\CIMG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０５９\デスクトップ\0915磯遊び\CIMG59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714" w:rsidRDefault="00CF6714" w:rsidP="007E13AF">
      <w:pPr>
        <w:rPr>
          <w:rFonts w:hint="eastAsia"/>
          <w:b/>
          <w:lang w:eastAsia="ja-JP"/>
        </w:rPr>
      </w:pPr>
    </w:p>
    <w:p w:rsidR="00665F9C" w:rsidRDefault="00665F9C" w:rsidP="003E2EAC">
      <w:pPr>
        <w:rPr>
          <w:rFonts w:hint="eastAsia"/>
          <w:b/>
          <w:lang w:eastAsia="ja-JP"/>
        </w:rPr>
      </w:pPr>
    </w:p>
    <w:p w:rsidR="00173C34" w:rsidRPr="009633CB" w:rsidRDefault="00D81B71" w:rsidP="003E2EA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lang w:eastAsia="ja-JP"/>
        </w:rPr>
        <w:t xml:space="preserve">　</w:t>
      </w:r>
    </w:p>
    <w:p w:rsidR="00935D66" w:rsidRPr="00CA7BB5" w:rsidRDefault="00935D66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D256F" w:rsidRDefault="006D256F" w:rsidP="002930FE">
      <w:pPr>
        <w:rPr>
          <w:rFonts w:hint="eastAsia"/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665F9C" w:rsidRDefault="00543425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7" style="position:absolute;margin-left:19.3pt;margin-top:.9pt;width:264.65pt;height:29.45pt;z-index:251721728" filled="f" fillcolor="#c6d9f1" stroked="f" strokecolor="#1f497d">
            <v:shadow on="t" color="#b2b2b2" opacity="52429f" offset="3pt"/>
            <v:textbox inset="5.85pt,.7pt,5.85pt,.7pt"/>
          </v:rect>
        </w:pict>
      </w:r>
      <w:r w:rsidR="00844324">
        <w:rPr>
          <w:rFonts w:hint="eastAsia"/>
          <w:b/>
          <w:lang w:eastAsia="ja-JP"/>
        </w:rPr>
        <w:t xml:space="preserve">　　　　</w:t>
      </w:r>
    </w:p>
    <w:p w:rsidR="00665F9C" w:rsidRDefault="00543425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-15.1pt;margin-top:-.35pt;width:541.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Pr="00E93909" w:rsidRDefault="00E93909" w:rsidP="00E93909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　</w:t>
                  </w:r>
                  <w:r w:rsidRPr="00E9390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E9390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1</w:t>
                  </w:r>
                  <w:r w:rsidRPr="00E9390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人１個のバケツを持って稚魚の放流です。魚さん、大きく育ってね</w:t>
                  </w:r>
                </w:p>
              </w:txbxContent>
            </v:textbox>
          </v:rect>
        </w:pict>
      </w:r>
    </w:p>
    <w:p w:rsidR="00453D6F" w:rsidRDefault="001D6CDF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927512</wp:posOffset>
            </wp:positionH>
            <wp:positionV relativeFrom="paragraph">
              <wp:posOffset>132295</wp:posOffset>
            </wp:positionV>
            <wp:extent cx="2904631" cy="771896"/>
            <wp:effectExtent l="19050" t="0" r="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31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4601688</wp:posOffset>
            </wp:positionH>
            <wp:positionV relativeFrom="paragraph">
              <wp:posOffset>37292</wp:posOffset>
            </wp:positionV>
            <wp:extent cx="1144732" cy="973776"/>
            <wp:effectExtent l="19050" t="0" r="0" b="0"/>
            <wp:wrapNone/>
            <wp:docPr id="14" name="図 14" descr="d93f266a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93f266a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9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71" w:rsidRDefault="00543425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66" w:rsidRDefault="009A6566">
      <w:r>
        <w:separator/>
      </w:r>
    </w:p>
  </w:endnote>
  <w:endnote w:type="continuationSeparator" w:id="0">
    <w:p w:rsidR="009A6566" w:rsidRDefault="009A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66" w:rsidRDefault="009A6566">
      <w:r>
        <w:separator/>
      </w:r>
    </w:p>
  </w:footnote>
  <w:footnote w:type="continuationSeparator" w:id="0">
    <w:p w:rsidR="009A6566" w:rsidRDefault="009A6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8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716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A4353"/>
    <w:rsid w:val="007A5596"/>
    <w:rsid w:val="007A65FF"/>
    <w:rsid w:val="007A7D15"/>
    <w:rsid w:val="007B4DA7"/>
    <w:rsid w:val="007C38AA"/>
    <w:rsid w:val="007D5C94"/>
    <w:rsid w:val="007D6082"/>
    <w:rsid w:val="007E13AF"/>
    <w:rsid w:val="007E2A91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05F4"/>
    <w:rsid w:val="008F1F7E"/>
    <w:rsid w:val="008F58DE"/>
    <w:rsid w:val="00900C6B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711FF"/>
    <w:rsid w:val="00973ACC"/>
    <w:rsid w:val="00974850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B0BC0"/>
    <w:rsid w:val="009B20FE"/>
    <w:rsid w:val="009B5F9F"/>
    <w:rsid w:val="009C136D"/>
    <w:rsid w:val="009C4F39"/>
    <w:rsid w:val="009C5FED"/>
    <w:rsid w:val="009C796A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rs.search.yahoo.co.jp/_ylt=A7dPeiBP0vdVzXMATkyDTwx.;_ylu=X3oDMTFya2ZhYTk2BHBhdHQDcmljaARwb3MDMgRwcm9wA2lzZWFyY2gEcXADcWh2LHFjBHNjA0RSBHNlYwNzYwRzbGsDaW1n/SIG=150hof52o/EXP=1442405391/**http%3A/image.search.yahoo.co.jp/search%3Frkf=2%26ei=UTF-8%26p=%25E9%25AD%259A%2B%25E3%2582%25A4%25E3%2583%25A9%25E3%2582%25B9%25E3%2583%258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944C-CF8A-4075-8B2F-4F0532A0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7</cp:revision>
  <cp:lastPrinted>2015-09-15T08:15:00Z</cp:lastPrinted>
  <dcterms:created xsi:type="dcterms:W3CDTF">2015-08-18T06:42:00Z</dcterms:created>
  <dcterms:modified xsi:type="dcterms:W3CDTF">2015-09-15T08:31:00Z</dcterms:modified>
</cp:coreProperties>
</file>